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F70939A" wp14:editId="50725123">
            <wp:extent cx="1476375" cy="923925"/>
            <wp:effectExtent l="0" t="0" r="9525" b="9525"/>
            <wp:docPr id="1" name="Рисунок 1" descr="http://crb-schigry.ru/images/myimages/download/vazhnaya-inform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-schigry.ru/images/myimages/download/vazhnaya-informats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CD0A4F" w:rsidRDefault="00CD0A4F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CD0A4F" w:rsidRDefault="00CD0A4F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CD0A4F" w:rsidRDefault="00CD0A4F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9472B2" w:rsidRDefault="009472B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008000"/>
          <w:sz w:val="20"/>
          <w:szCs w:val="20"/>
          <w:bdr w:val="none" w:sz="0" w:space="0" w:color="auto" w:frame="1"/>
        </w:rPr>
      </w:pP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Style w:val="a5"/>
          <w:rFonts w:ascii="inherit" w:hAnsi="inherit" w:cs="Arial"/>
          <w:b/>
          <w:bCs/>
          <w:color w:val="008000"/>
          <w:sz w:val="36"/>
          <w:szCs w:val="36"/>
          <w:bdr w:val="none" w:sz="0" w:space="0" w:color="auto" w:frame="1"/>
        </w:rPr>
        <w:t>Купание в проруби: польза или вред?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 xml:space="preserve">    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>19 января православные христиане отметят один из великих празднико</w:t>
      </w:r>
      <w:proofErr w:type="gramStart"/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>в-</w:t>
      </w:r>
      <w:proofErr w:type="gramEnd"/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 xml:space="preserve"> Крещение Господне, или Святое Богоявление</w:t>
      </w:r>
      <w:r w:rsidRPr="00D14B77">
        <w:rPr>
          <w:rStyle w:val="a4"/>
          <w:rFonts w:ascii="inherit" w:hAnsi="inherit" w:cs="Arial"/>
          <w:color w:val="171512"/>
          <w:sz w:val="32"/>
          <w:szCs w:val="32"/>
          <w:bdr w:val="none" w:sz="0" w:space="0" w:color="auto" w:frame="1"/>
        </w:rPr>
        <w:t>.</w:t>
      </w:r>
      <w:r w:rsidRPr="00D14B77">
        <w:rPr>
          <w:rStyle w:val="apple-converted-space"/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Fonts w:ascii="inherit" w:hAnsi="inherit" w:cs="Arial"/>
          <w:color w:val="171512"/>
          <w:sz w:val="32"/>
          <w:szCs w:val="32"/>
        </w:rPr>
        <w:t>По древней традиции, распространившейся на Руси с принятием христианства в 988 году, в этот день многие верующие, несмотря на мороз, купаются в прорубях.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>ОБУЗ «</w:t>
      </w:r>
      <w:r w:rsidRPr="00D14B77">
        <w:rPr>
          <w:rStyle w:val="a4"/>
          <w:rFonts w:ascii="inherit" w:hAnsi="inherit" w:cs="Arial" w:hint="eastAsia"/>
          <w:color w:val="FF0000"/>
          <w:sz w:val="32"/>
          <w:szCs w:val="32"/>
          <w:bdr w:val="none" w:sz="0" w:space="0" w:color="auto" w:frame="1"/>
        </w:rPr>
        <w:t>Рыльская</w:t>
      </w:r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 xml:space="preserve"> ЦРБ» напоминает о противопоказаниях и правилах безопасности</w:t>
      </w:r>
      <w:r w:rsidRPr="00D14B77">
        <w:rPr>
          <w:rStyle w:val="apple-converted-space"/>
          <w:rFonts w:ascii="inherit" w:hAnsi="inherit" w:cs="Arial"/>
          <w:b/>
          <w:bCs/>
          <w:color w:val="FF0000"/>
          <w:sz w:val="32"/>
          <w:szCs w:val="32"/>
          <w:bdr w:val="none" w:sz="0" w:space="0" w:color="auto" w:frame="1"/>
        </w:rPr>
        <w:t> </w:t>
      </w:r>
      <w:r w:rsidRPr="00D14B77">
        <w:rPr>
          <w:rFonts w:ascii="inherit" w:hAnsi="inherit" w:cs="Arial"/>
          <w:color w:val="171512"/>
          <w:sz w:val="32"/>
          <w:szCs w:val="32"/>
        </w:rPr>
        <w:t>для тех, кто планирует на Крещенский Сочельник купаться в проруби: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D14B77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Style w:val="a4"/>
          <w:rFonts w:ascii="inherit" w:hAnsi="inherit" w:cs="Arial"/>
          <w:color w:val="FF0000"/>
          <w:sz w:val="36"/>
          <w:szCs w:val="36"/>
          <w:bdr w:val="none" w:sz="0" w:space="0" w:color="auto" w:frame="1"/>
        </w:rPr>
        <w:t>Зимнее плавание противопоказано людям при всех острых и хронических заболеваниях: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1. Сердечно-сосудистой системы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 xml:space="preserve">( 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>пороки сердца, ишемическая болезнь сердца с приступами стенокардии; перенесенный инфаркт миокарда, кардиосклероз, гипертоническая болезнь)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2. Воспалительные заболевания носоглотки, придаточных полостей носа, хронические риниты, тонзиллиты, отиты;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3. Центральной нервной системы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 xml:space="preserve">( 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>эпилепсия, последствия тяжелых травм черепа, склероз сосудов головного мозга);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4. Периферической нервной системы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 xml:space="preserve">( 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>невриты, радикулиты,  межпозвоночные грыжи);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lastRenderedPageBreak/>
        <w:t>5. Органов дыхания (туберкулез легких, воспаления легких, бронхиальная астма, эмфизема, хронический бронхит);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6. Мочеполовой системы (нефрит, цистит, воспаление придатков, предстательной железы);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7. Желудочно-кишечного тракта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 xml:space="preserve">( 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>язвенная болезнь желудка, все гепатиты )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  Кроме того,</w:t>
      </w:r>
      <w:r w:rsidRPr="00D14B77">
        <w:rPr>
          <w:rStyle w:val="apple-converted-space"/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>купание противопоказано лицам пожилого возраста, так как у многих из них уже имеются вышеперечисленные заболевания и детям.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>ПОМНИТЕ!!!</w:t>
      </w:r>
      <w:r w:rsidRPr="00D14B77">
        <w:rPr>
          <w:rFonts w:ascii="inherit" w:hAnsi="inherit" w:cs="Arial"/>
          <w:color w:val="171512"/>
          <w:sz w:val="32"/>
          <w:szCs w:val="32"/>
        </w:rPr>
        <w:t>  Даже у абсолютно здоровых людей при резком заходе в холодную воду может произойти остановка сердца из-за спазма коронарных (сердечных) артерий и такие случаи не редкость.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                            </w:t>
      </w:r>
      <w:r w:rsidRPr="00D14B77">
        <w:rPr>
          <w:rFonts w:ascii="inherit" w:hAnsi="inherit" w:cs="Arial"/>
          <w:color w:val="FF0000"/>
          <w:sz w:val="32"/>
          <w:szCs w:val="32"/>
          <w:bdr w:val="none" w:sz="0" w:space="0" w:color="auto" w:frame="1"/>
        </w:rPr>
        <w:t>                                         </w:t>
      </w:r>
      <w:r w:rsidRPr="00D14B77"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>ПРАВИЛА КУПАНИЯ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center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1. Гражданам в период Крещенских купаний окунаться (купаться) следует в специально оборудованных прорубях у берега.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2. За несколько недель до купания необходимо отказаться от алкоголя, так как он увеличивает нагрузку на сердце и способствует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>быстрому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 xml:space="preserve"> переохлаждения.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3. За 2 часа до купания следует плотно поесть. Это повысит морозоустойчивость организма.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4. Перед погружением в прорубь необходимо разогреть мышцы (сделайте приседания, наклоны, помашите руками), тогда купание пройдет с меньшим стрессом для организма.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5. К проруби необходимо подходить в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>удобный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>, нескользкой обуви. Следует идти медленно и внимательно, убедившись, что лестница для спуска в воду устойчива. Для подстраховки необходимо опуститься в воду с помощью поручней, которыми оснащены места спуска в воду.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lastRenderedPageBreak/>
        <w:t>6. Окунаться лучше всего по шею, не замочив голову, чтобы избежать рефлекторного сужения сосудов головного мозга. При входе в воду первый раз необходимо достигнуть сразу нужной глубины, но не плавать.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7. При выходе из проруби необходимо держаться непосредственно за поручни, сорвавшись, можно уйти под лед. Необходима страховка и взаимопомощь.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8. После купания (окунания) следует растереть себя махровым полотенцем и надеть сухую одежду. Для укрепления иммунитета и предупреждения переохлаждения необходимо выпить горячий чай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>.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 xml:space="preserve">-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>л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>учше всего из ягод, фруктов  из предварительно подготовленного термоса.</w:t>
      </w:r>
      <w:r w:rsidRPr="00D14B77">
        <w:rPr>
          <w:rStyle w:val="apple-converted-space"/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Fonts w:ascii="inherit" w:hAnsi="inherit" w:cs="Arial"/>
          <w:color w:val="FF0000"/>
          <w:sz w:val="32"/>
          <w:szCs w:val="32"/>
          <w:bdr w:val="none" w:sz="0" w:space="0" w:color="auto" w:frame="1"/>
        </w:rPr>
        <w:t>ПОМНИТЕ!</w:t>
      </w:r>
      <w:r w:rsidRPr="00D14B77">
        <w:rPr>
          <w:rStyle w:val="apple-converted-space"/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Fonts w:ascii="inherit" w:hAnsi="inherit" w:cs="Arial"/>
          <w:color w:val="171512"/>
          <w:sz w:val="32"/>
          <w:szCs w:val="32"/>
        </w:rPr>
        <w:t>Алкогольные напитки</w:t>
      </w:r>
      <w:r w:rsidRPr="00D14B77">
        <w:rPr>
          <w:rStyle w:val="apple-converted-space"/>
          <w:rFonts w:ascii="inherit" w:hAnsi="inherit" w:cs="Arial"/>
          <w:color w:val="171512"/>
          <w:sz w:val="32"/>
          <w:szCs w:val="32"/>
        </w:rPr>
        <w:t> </w:t>
      </w:r>
      <w:r w:rsidR="00D14B77">
        <w:rPr>
          <w:rStyle w:val="apple-converted-space"/>
          <w:rFonts w:ascii="inherit" w:hAnsi="inherit" w:cs="Arial"/>
          <w:color w:val="171512"/>
          <w:sz w:val="32"/>
          <w:szCs w:val="32"/>
        </w:rPr>
        <w:t xml:space="preserve">  </w:t>
      </w:r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>не</w:t>
      </w:r>
      <w:r w:rsid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 xml:space="preserve"> </w:t>
      </w:r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 xml:space="preserve"> согревают</w:t>
      </w:r>
      <w:r w:rsidRPr="00D14B77">
        <w:rPr>
          <w:rFonts w:ascii="inherit" w:hAnsi="inherit" w:cs="Arial"/>
          <w:color w:val="171512"/>
          <w:sz w:val="32"/>
          <w:szCs w:val="32"/>
        </w:rPr>
        <w:t>, а</w:t>
      </w:r>
      <w:r w:rsidRPr="00D14B77">
        <w:rPr>
          <w:rStyle w:val="apple-converted-space"/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>усиливают</w:t>
      </w:r>
      <w:r w:rsidRPr="00D14B77">
        <w:rPr>
          <w:rStyle w:val="apple-converted-space"/>
          <w:rFonts w:ascii="inherit" w:hAnsi="inherit" w:cs="Arial"/>
          <w:color w:val="171512"/>
          <w:sz w:val="32"/>
          <w:szCs w:val="32"/>
        </w:rPr>
        <w:t> </w:t>
      </w:r>
      <w:r w:rsidRPr="00D14B77">
        <w:rPr>
          <w:rFonts w:ascii="inherit" w:hAnsi="inherit" w:cs="Arial"/>
          <w:color w:val="171512"/>
          <w:sz w:val="32"/>
          <w:szCs w:val="32"/>
        </w:rPr>
        <w:t>переохлаждение организма.                                                 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</w:pP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</w:pP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</w:pPr>
    </w:p>
    <w:p w:rsidR="00B32492" w:rsidRPr="00D14B77" w:rsidRDefault="00D14B77" w:rsidP="00D14B77">
      <w:pPr>
        <w:pStyle w:val="a3"/>
        <w:shd w:val="clear" w:color="auto" w:fill="ABABAB"/>
        <w:spacing w:before="0" w:beforeAutospacing="0" w:after="0" w:afterAutospacing="0"/>
        <w:textAlignment w:val="baseline"/>
        <w:rPr>
          <w:rFonts w:ascii="inherit" w:hAnsi="inherit" w:cs="Arial"/>
          <w:color w:val="171512"/>
          <w:sz w:val="36"/>
          <w:szCs w:val="36"/>
        </w:rPr>
      </w:pPr>
      <w:r>
        <w:rPr>
          <w:rStyle w:val="a4"/>
          <w:rFonts w:ascii="inherit" w:hAnsi="inherit" w:cs="Arial"/>
          <w:color w:val="FF0000"/>
          <w:sz w:val="32"/>
          <w:szCs w:val="32"/>
          <w:bdr w:val="none" w:sz="0" w:space="0" w:color="auto" w:frame="1"/>
        </w:rPr>
        <w:t xml:space="preserve">        </w:t>
      </w:r>
      <w:r w:rsidR="00B32492" w:rsidRPr="00D14B77">
        <w:rPr>
          <w:rStyle w:val="a4"/>
          <w:rFonts w:ascii="inherit" w:hAnsi="inherit" w:cs="Arial"/>
          <w:color w:val="FF0000"/>
          <w:sz w:val="36"/>
          <w:szCs w:val="36"/>
          <w:bdr w:val="none" w:sz="0" w:space="0" w:color="auto" w:frame="1"/>
        </w:rPr>
        <w:t>Профилактика и первая помощь при отморожениях</w:t>
      </w:r>
    </w:p>
    <w:p w:rsid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171512"/>
          <w:sz w:val="32"/>
          <w:szCs w:val="32"/>
          <w:bdr w:val="none" w:sz="0" w:space="0" w:color="auto" w:frame="1"/>
        </w:rPr>
      </w:pPr>
      <w:r w:rsidRPr="00D14B77">
        <w:rPr>
          <w:rStyle w:val="a4"/>
          <w:rFonts w:ascii="inherit" w:hAnsi="inherit" w:cs="Arial"/>
          <w:color w:val="171512"/>
          <w:sz w:val="32"/>
          <w:szCs w:val="32"/>
          <w:bdr w:val="none" w:sz="0" w:space="0" w:color="auto" w:frame="1"/>
        </w:rPr>
        <w:t xml:space="preserve">      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Style w:val="a4"/>
          <w:rFonts w:ascii="inherit" w:hAnsi="inherit" w:cs="Arial"/>
          <w:color w:val="171512"/>
          <w:sz w:val="32"/>
          <w:szCs w:val="32"/>
          <w:bdr w:val="none" w:sz="0" w:space="0" w:color="auto" w:frame="1"/>
        </w:rPr>
        <w:t>О</w:t>
      </w:r>
      <w:r w:rsidRPr="00D14B77">
        <w:rPr>
          <w:rFonts w:ascii="inherit" w:hAnsi="inherit" w:cs="Arial"/>
          <w:color w:val="171512"/>
          <w:sz w:val="32"/>
          <w:szCs w:val="32"/>
        </w:rPr>
        <w:t>тморожение возникает вследствие воздействия холода на тот или иной участок тела. Повышенная влажность, длительное воздействие низких температур, тесная обувь или одежда, приводящая к сдавлению кровеносных сосудов, кровопотеря, переутомление и предыдущие отморожения могут способствовать отморожению или увеличивать степень поражения тканей.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Вначале в результате спазма кровеносных сосудов кожа на отмороженном участке тела бледная, чувствительность понижена или отсутствует.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Через некоторое время спазм кровеносных сосудов сменяется расширением. Кожа приобретает ярко-красный цвет с синюшным оттенком. На отмороженном участке появляется небольшой отек, чувствительность восстанавливается, возникает чувство жжения, зуд.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Через несколько дней все эти явления постепенно проходят, но остается повышенная чувствительность этого участка к холоду. Так протекает I степень отморожения.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lastRenderedPageBreak/>
        <w:t>При отморожении II степени в тканях происходят более глубокие изменения. Вслед за признаками I степени на коже появляются пузыри, наполненные серозно-кровянистой жидкостью. Кожа принимает багрово-синюшный цвет, развивается более сильный отек, чувствительность долго не восстанавливается. В течение длительного времени у больных сохраняется склонность к повышенной реакции на воздействие холода, чувство жжения, ползание мурашек, покалывание, зуд. Кожа длительное время остается синюшной.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При III степени отморожения  поражаются более глубокие участки тканей. В результате нарушения кровообращения и образования множественных тромбов в мелких сосудах наступает гангрена тканей. Клиническая картина характеризуется тем, что через несколько дней кожа на отмороженном участке темнеет, превращаясь в сухой струп.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Если омертвевают только поверхностно расположенные мягкие ткани, то это отморожение  III степени.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Если же омертвение захватывает глубжележащие ткани, включая и кости, то это классифицируют как отморожение IV степени. При этом развивается сухая или влажная гангрена.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D14B77">
      <w:pPr>
        <w:pStyle w:val="a3"/>
        <w:shd w:val="clear" w:color="auto" w:fill="ABABAB"/>
        <w:spacing w:before="180" w:beforeAutospacing="0" w:after="180" w:afterAutospacing="0"/>
        <w:jc w:val="center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 </w:t>
      </w:r>
      <w:r w:rsidRPr="00D14B77"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t>ПЕРВАЯ ПОМОЩЬ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center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При глубоких повреждениях, если применить быстрое отогревание конечностей, произойдет следующее: отогреются и оживут клетки кожи и других поверхностных слоев. Сработает феномен «кислородной задолженности» в тканях, необходимо большое количество кислорода, активное выведение из клеток продуктов обмена.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Но ведь глубокие слои тканей еще заморожены. Кровоток в артериях и венах еще не восстановлен. Поэтому быстро отогретые верхние слои тканей погибают уже безвозвратно.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А если растереть отмороженные конечности? Растирание может помочь только при поверхностных отморожениях I и II степени, когда кровоток в магистральных сосудах еще сохранен. Нужно </w:t>
      </w:r>
      <w:r w:rsidRPr="00D14B77">
        <w:rPr>
          <w:rFonts w:ascii="inherit" w:hAnsi="inherit" w:cs="Arial"/>
          <w:color w:val="171512"/>
          <w:sz w:val="32"/>
          <w:szCs w:val="32"/>
        </w:rPr>
        <w:lastRenderedPageBreak/>
        <w:t>помнить, что замороженную кожу легко повредить, что приведет в последующем к нагноению.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Есть способ, позволяющий создать наилучшие условия для выведения замороженных тканей из парабиоза. Он заключается в медленном отогревании отмороженной конечности «изнутри».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После того, как осторожно снята обувь, на конечности накладывают толстые ватно-марлевые или шерстяные повязки. Отогревание снаружи становится невозможным. Нужно помочь отогреванию «изнутри»: выпить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>побольше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 xml:space="preserve"> горячего чая. Можно использовать и прямое «подогревание» крови. Близко к поверхности в паховых областях проходят бедренные артерии, непосредственно снабжающие кровью нижние конечности. Именно сюда к паховым сгибам и нужно положить теплые грелки, уложить пострадавшего в теплую постель. Применение этого способа эффективно только в случае использования его сразу при оказании первой помощи.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center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ПРОФИЛАКТИКА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 xml:space="preserve">Строгое соблюдение мер защиты от холода, ношение одежды и обуви соответствующей погоде. Ношение непроницаемой для воды свободной обуви, позволяющей надевать две пары носков или портянок, принятие мер для устранения потливости ног. Следует отказаться от тугих поясов и одежды, сдавливающей тело. </w:t>
      </w:r>
      <w:proofErr w:type="gramStart"/>
      <w:r w:rsidRPr="00D14B77">
        <w:rPr>
          <w:rFonts w:ascii="inherit" w:hAnsi="inherit" w:cs="Arial"/>
          <w:color w:val="171512"/>
          <w:sz w:val="32"/>
          <w:szCs w:val="32"/>
        </w:rPr>
        <w:t>Важное значение</w:t>
      </w:r>
      <w:proofErr w:type="gramEnd"/>
      <w:r w:rsidRPr="00D14B77">
        <w:rPr>
          <w:rFonts w:ascii="inherit" w:hAnsi="inherit" w:cs="Arial"/>
          <w:color w:val="171512"/>
          <w:sz w:val="32"/>
          <w:szCs w:val="32"/>
        </w:rPr>
        <w:t xml:space="preserve"> имеет борьба с употреблением спиртных напитков. В состоянии опьянения человек теряет способность ощущать и анализировать охлаждение всего тела и отдельных его частей, контролировать свои действия.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Большую роль в профилактике отморожений играют различные формы закаливания организма: ежедневные обливания холодной водой, физические упражнения на холоде, которые способствуют сопротивляемости организма низкой температуре.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lastRenderedPageBreak/>
        <w:t>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2"/>
          <w:szCs w:val="32"/>
        </w:rPr>
      </w:pPr>
      <w:r w:rsidRPr="00D14B77">
        <w:rPr>
          <w:rFonts w:ascii="inherit" w:hAnsi="inherit" w:cs="Arial"/>
          <w:color w:val="171512"/>
          <w:sz w:val="32"/>
          <w:szCs w:val="32"/>
        </w:rPr>
        <w:t> </w:t>
      </w:r>
    </w:p>
    <w:p w:rsidR="00B32492" w:rsidRPr="00D14B77" w:rsidRDefault="00B32492" w:rsidP="00B32492">
      <w:pPr>
        <w:pStyle w:val="a3"/>
        <w:shd w:val="clear" w:color="auto" w:fill="ABABAB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171512"/>
          <w:sz w:val="40"/>
          <w:szCs w:val="40"/>
        </w:rPr>
      </w:pPr>
      <w:r w:rsidRPr="00D14B77"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  <w:t>ПРОФИЛАКТИКА ТРАВМАТИЗМА ПРИ ГОЛОЛЕДЕ</w:t>
      </w:r>
    </w:p>
    <w:p w:rsidR="00D14B77" w:rsidRDefault="00D14B77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Резкое похолодание, смена температурного режима и образовавшийся на дорогах гололед  -  основная причина зимних травм. Чтобы не попасть в число пострадавших, следует выполнять следующие правила: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По возможности, старайтесь меньше выходить на улицу в такую погоду.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При гололеде необходимо передвигаться крайне осторожно, не нужно торопиться.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Выбирайте более безопасный путь, ходите там, где есть освещение,  меньше льда, дорожки посыпаны песком.   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Обратите внимание на обувь. Она должна быть нескользкой, устойчивой, лучше с резиновой или рифленой подошвой.  Откажитесь от высоких каблуков.  Если все-таки обувь скользит, натрите подошву наждачной бумагой, наклейте лейкопластырь крест-накрест или лесенкой, но это даст только временный эффект.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Не следует высоко поднимать ноги. Передвигайтесь как лыжник, небольшими скользящими  шажками, наступая на всю подошву, стараясь обходить  места с наклонной поверхностью.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Не держите руки в карманах. У вас не хватит времени на то, чтобы инстинктивно вынуть их  при  падении.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Выходя на улицу, пожилым людям следует брать  с собой трость с заостренным концом.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lastRenderedPageBreak/>
        <w:t>- Беременным женщинам не стоит ходить без сопровождения - передвигаться  в одиночку слишком опасно как для будущей мамы, так и для малыша.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Будьте предельно внимательны на проезжей части дороги. В такой ситуации водителю трудно затормозить резко, так как при гололеде тормозной путь автомобиля значительно увеличивается.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При выходе из автобуса или троллейбуса, держитесь за ручки. Не стоит догонять отходящий транспорт, есть риск поскользнуться и оказаться у него под колесами.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- Опасно разгуливать по обледеневшим  улицам в нетрезвом виде. В состоянии алкогольного опьянения можно получить тяжелые травмы.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Большую тревогу вызывают ледяные горки. Именно на них очень часто травмируются дети.  Родителям не следует оставлять детей  без присмотра, необходимо  научить их правилам поведения на горке. Нельзя съезжать с горы, пока скатившийся ребенок  не отошел в сторону. Не задерживаться внизу, когда съехал, тем более не стоять посередине горки и не перебегать ее, когда уже катится другой человек. Недопустимо скатываться стоя или вниз головой. Нельзя умышленно мешать кататься другим.</w:t>
      </w:r>
    </w:p>
    <w:p w:rsidR="00B32492" w:rsidRPr="00D14B77" w:rsidRDefault="00B32492" w:rsidP="00B32492">
      <w:pPr>
        <w:pStyle w:val="a3"/>
        <w:shd w:val="clear" w:color="auto" w:fill="ABABAB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171512"/>
          <w:sz w:val="36"/>
          <w:szCs w:val="36"/>
        </w:rPr>
      </w:pPr>
      <w:r w:rsidRPr="00D14B77">
        <w:rPr>
          <w:rFonts w:ascii="inherit" w:hAnsi="inherit" w:cs="Arial"/>
          <w:color w:val="171512"/>
          <w:sz w:val="36"/>
          <w:szCs w:val="36"/>
        </w:rPr>
        <w:t>Помните, лучшая профилактика травм - это осторожность и осмотрительность. Предупредить травму проще, чем обеспечить восстановление своего здоровья.  Берегите себя!</w:t>
      </w:r>
    </w:p>
    <w:p w:rsidR="00747425" w:rsidRPr="00D14B77" w:rsidRDefault="00747425">
      <w:pPr>
        <w:rPr>
          <w:sz w:val="36"/>
          <w:szCs w:val="36"/>
        </w:rPr>
      </w:pPr>
    </w:p>
    <w:sectPr w:rsidR="00747425" w:rsidRPr="00D1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33"/>
    <w:rsid w:val="00215033"/>
    <w:rsid w:val="00747425"/>
    <w:rsid w:val="009472B2"/>
    <w:rsid w:val="00B32492"/>
    <w:rsid w:val="00CD0A4F"/>
    <w:rsid w:val="00D1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92"/>
    <w:rPr>
      <w:b/>
      <w:bCs/>
    </w:rPr>
  </w:style>
  <w:style w:type="character" w:styleId="a5">
    <w:name w:val="Emphasis"/>
    <w:basedOn w:val="a0"/>
    <w:uiPriority w:val="20"/>
    <w:qFormat/>
    <w:rsid w:val="00B32492"/>
    <w:rPr>
      <w:i/>
      <w:iCs/>
    </w:rPr>
  </w:style>
  <w:style w:type="character" w:customStyle="1" w:styleId="apple-converted-space">
    <w:name w:val="apple-converted-space"/>
    <w:basedOn w:val="a0"/>
    <w:rsid w:val="00B32492"/>
  </w:style>
  <w:style w:type="paragraph" w:styleId="a6">
    <w:name w:val="Balloon Text"/>
    <w:basedOn w:val="a"/>
    <w:link w:val="a7"/>
    <w:uiPriority w:val="99"/>
    <w:semiHidden/>
    <w:unhideWhenUsed/>
    <w:rsid w:val="0094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92"/>
    <w:rPr>
      <w:b/>
      <w:bCs/>
    </w:rPr>
  </w:style>
  <w:style w:type="character" w:styleId="a5">
    <w:name w:val="Emphasis"/>
    <w:basedOn w:val="a0"/>
    <w:uiPriority w:val="20"/>
    <w:qFormat/>
    <w:rsid w:val="00B32492"/>
    <w:rPr>
      <w:i/>
      <w:iCs/>
    </w:rPr>
  </w:style>
  <w:style w:type="character" w:customStyle="1" w:styleId="apple-converted-space">
    <w:name w:val="apple-converted-space"/>
    <w:basedOn w:val="a0"/>
    <w:rsid w:val="00B32492"/>
  </w:style>
  <w:style w:type="paragraph" w:styleId="a6">
    <w:name w:val="Balloon Text"/>
    <w:basedOn w:val="a"/>
    <w:link w:val="a7"/>
    <w:uiPriority w:val="99"/>
    <w:semiHidden/>
    <w:unhideWhenUsed/>
    <w:rsid w:val="0094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4</cp:revision>
  <cp:lastPrinted>2017-01-10T06:31:00Z</cp:lastPrinted>
  <dcterms:created xsi:type="dcterms:W3CDTF">2017-01-09T12:03:00Z</dcterms:created>
  <dcterms:modified xsi:type="dcterms:W3CDTF">2017-01-10T06:39:00Z</dcterms:modified>
</cp:coreProperties>
</file>