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F0" w:rsidRDefault="001524F5">
      <w:r>
        <w:t>.</w:t>
      </w:r>
    </w:p>
    <w:p w:rsidR="001524F5" w:rsidRPr="00FC6251" w:rsidRDefault="001A15F0">
      <w:pPr>
        <w:rPr>
          <w:b/>
          <w:sz w:val="28"/>
          <w:szCs w:val="28"/>
        </w:rPr>
      </w:pPr>
      <w:r w:rsidRPr="00FC6251">
        <w:rPr>
          <w:b/>
          <w:sz w:val="28"/>
          <w:szCs w:val="28"/>
        </w:rPr>
        <w:t xml:space="preserve"> 24 марта - Всемирный день борьбы с туберкулезом</w:t>
      </w:r>
    </w:p>
    <w:p w:rsidR="001A15F0" w:rsidRDefault="001A15F0"/>
    <w:p w:rsidR="00DE22A0" w:rsidRDefault="003655F5">
      <w:r>
        <w:t xml:space="preserve">Заболеваемость туберкулезом в России является одной из серьезнейших социальных проблем и </w:t>
      </w:r>
      <w:bookmarkStart w:id="0" w:name="_GoBack"/>
      <w:bookmarkEnd w:id="0"/>
      <w:r>
        <w:t xml:space="preserve">борьба с ней рассматривается как важнейшая государственная задача. Решение этой задачи невозможно без понимания населением опасности этой инфекции и представления об основных принципах профилактики. </w:t>
      </w:r>
    </w:p>
    <w:p w:rsidR="0056095B" w:rsidRDefault="003655F5">
      <w:r>
        <w:t xml:space="preserve">Туберкулез – инфекционная болезнь с затяжным течением, поражающая людей в любом возрасте и уносящая из жизни на всем земном шаре ежегодно не менее 3 млн. человек. Возбудителями туберкулеза являются микобактерии (туберкулезные палочки), открытые в 1882 году Р. Кохом. Современные социально-экономические условия, а также высокая устойчивость возбудителя к противотуберкулезным препаратам позволяют инфекции в условиях пренебрежения мерами профилактики поражать все слои населения. Осложнению эпидемической ситуации по туберкулезу способствуют низкие показатели здоровья населения, активность миграционных процессов, сохранение в значительном количестве социально – </w:t>
      </w:r>
      <w:proofErr w:type="spellStart"/>
      <w:r>
        <w:t>дезадаптированных</w:t>
      </w:r>
      <w:proofErr w:type="spellEnd"/>
      <w:r>
        <w:t xml:space="preserve"> групп населения (беженцы, мигранты, переселенцы, бездомные). Остро стоит проблема туберкулеза в тюрьмах. Среди заболевших с каждым годом все больше становится больных с тяжелыми, остро прогрессирующими формами туберкулеза. Увеличивается число больных с лекарственной устойчивостью микобактерии к противотуберкулезным препаратам, что приводит к </w:t>
      </w:r>
      <w:proofErr w:type="spellStart"/>
      <w:r>
        <w:t>хронизации</w:t>
      </w:r>
      <w:proofErr w:type="spellEnd"/>
      <w:r>
        <w:t xml:space="preserve"> процесса. В целях раннего выявления туберкулеза подростки и взрослые должны регулярно не реже 1 раза в 2 года проходить флюорографию органов грудной клетки. Для распознавания туберкулеза у детей ставят реакцию Манту. Прививки вакциной БЦЖ или БЦЖ-м являются хорошей защитой от тяжелых форм туберкулеза и летальных случаев от него. Однако в последние годы увеличивается количество безосновательных отказов от вакцинации против туберкулеза, что ведет к значительному росту случаев туберкулеза среди детей и подростков. К факторам, способствующим заболеванию туберкулезом, </w:t>
      </w:r>
      <w:proofErr w:type="gramStart"/>
      <w:r>
        <w:t>следует</w:t>
      </w:r>
      <w:proofErr w:type="gramEnd"/>
      <w:r>
        <w:t xml:space="preserve"> прежде всего отнести: </w:t>
      </w:r>
      <w:r>
        <w:sym w:font="Symbol" w:char="F02D"/>
      </w:r>
      <w:r>
        <w:t xml:space="preserve"> неполноценное питание; </w:t>
      </w:r>
      <w:r>
        <w:sym w:font="Symbol" w:char="F02D"/>
      </w:r>
      <w:r>
        <w:t xml:space="preserve"> алкоголизм; </w:t>
      </w:r>
      <w:r>
        <w:sym w:font="Symbol" w:char="F02D"/>
      </w:r>
      <w:r>
        <w:t xml:space="preserve"> </w:t>
      </w:r>
      <w:proofErr w:type="spellStart"/>
      <w:r>
        <w:t>табакокурение</w:t>
      </w:r>
      <w:proofErr w:type="spellEnd"/>
      <w:r>
        <w:t xml:space="preserve">; </w:t>
      </w:r>
      <w:r>
        <w:sym w:font="Symbol" w:char="F02D"/>
      </w:r>
      <w:r>
        <w:t xml:space="preserve"> наркоманию; </w:t>
      </w:r>
      <w:r>
        <w:sym w:font="Symbol" w:char="F02D"/>
      </w:r>
      <w:r>
        <w:t xml:space="preserve"> плохие бытовые условия; </w:t>
      </w:r>
      <w:r>
        <w:sym w:font="Symbol" w:char="F02D"/>
      </w:r>
      <w:r>
        <w:t xml:space="preserve"> резкую перемену климата; </w:t>
      </w:r>
      <w:r>
        <w:sym w:font="Symbol" w:char="F02D"/>
      </w:r>
      <w:r>
        <w:t xml:space="preserve"> инфекционные и простудные болезни; </w:t>
      </w:r>
      <w:r>
        <w:sym w:font="Symbol" w:char="F02D"/>
      </w:r>
      <w:r>
        <w:t xml:space="preserve"> ВИЧ-инфицированность; </w:t>
      </w:r>
      <w:r>
        <w:sym w:font="Symbol" w:char="F02D"/>
      </w:r>
      <w:r>
        <w:t xml:space="preserve"> наличие сопутствующих заболеваний (диабет, язвенная болезнь желудка и 12-типерстной кишки, хронические неспецифические болезни легких). Источником инфекции чаще всего является человек, но могут быть и пораженные туберкулезом крупный рогатый скот и птицы. При заболевании туберкулезом крупного рогатого скота (КРС), микобактерии туберкулеза выделяются во внешнюю среду с молоком, фекалиями и мочой животного и зачастую заболевание протекает в скрытой форме, без клинических проявлений. Выделения больного животного создают угрозу заболевания лиц, ухаживающих за животными и употребляющих в пищу молоко и мясо больного животного. Заболевание начинается незначительными проявлениями, развиваются которые очень медленно, так что человек долгое время может не обращать на них внимание. </w:t>
      </w:r>
      <w:proofErr w:type="gramStart"/>
      <w:r>
        <w:t xml:space="preserve">Основными признаками туберкулеза могут быть: </w:t>
      </w:r>
      <w:r w:rsidRPr="00DE22A0">
        <w:rPr>
          <w:b/>
        </w:rPr>
        <w:t>слабость, повышенная утомляемость, небольшое периодическое повышение температуры, похудание, кашель, потом – кровохарканье, боли в груди, стойкое повышение температуры тела, потливость (особенно ночью), ознобы, одышка.</w:t>
      </w:r>
      <w:proofErr w:type="gramEnd"/>
      <w:r>
        <w:t xml:space="preserve"> Чем позже диагностируется болезнь, тем труднее ее лечить. В случае выявления туберкулеза при наличии симптомов заболевания лечение будет длительным и сложным. Именно поэтому необходимо регулярно проходить флюорографию, чтобы выявить заболевание на ранней стадии, когда оно еще не ощущается. Тогда возможность быстрого излечения без серьезных последствий </w:t>
      </w:r>
      <w:r>
        <w:lastRenderedPageBreak/>
        <w:t xml:space="preserve">очень высока. Лечение туберкулеза осложняется возникновением лекарственной устойчивости, то есть возникновением форм туберкулеза, не чувствительных к имеющимся противотуберкулезным препаратам. Первостепенная роль в профилактике туберкулеза </w:t>
      </w:r>
      <w:r w:rsidRPr="00DE22A0">
        <w:rPr>
          <w:b/>
        </w:rPr>
        <w:t xml:space="preserve">принадлежит здоровому образу жизни, правильному питанию, разумному сочетанию труда и отдыха, оздоровлению условий труда. ПОМНИТЕ! </w:t>
      </w:r>
      <w:r>
        <w:t>При появлении первых признаков заболевания туберкулезом у Вас или у Ваших родных и близких необходимо немедленно обратиться к врачу! Следует понимать, что уклонение от обследования может привести к выявлению заболевания уже в тяжелой форме, которое лечится годами и заканчивается инвалидностью и даже смертью, тогда как своевременно выявленный туберкулез может быть излечен без последствий. Успех или поражение в битве с туберкулезом более</w:t>
      </w:r>
      <w:proofErr w:type="gramStart"/>
      <w:r>
        <w:t>,</w:t>
      </w:r>
      <w:proofErr w:type="gramEnd"/>
      <w:r>
        <w:t xml:space="preserve"> чем наполовину зависит от самого пациента. Его воля, желание выздороветь несмотря ни на что способны творить чудеса. </w:t>
      </w:r>
    </w:p>
    <w:sectPr w:rsidR="0056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22"/>
    <w:rsid w:val="00140122"/>
    <w:rsid w:val="001524F5"/>
    <w:rsid w:val="001A15F0"/>
    <w:rsid w:val="003655F5"/>
    <w:rsid w:val="0056095B"/>
    <w:rsid w:val="00DE22A0"/>
    <w:rsid w:val="00F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9</cp:revision>
  <dcterms:created xsi:type="dcterms:W3CDTF">2017-03-09T06:36:00Z</dcterms:created>
  <dcterms:modified xsi:type="dcterms:W3CDTF">2017-03-09T06:53:00Z</dcterms:modified>
</cp:coreProperties>
</file>