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EE" w:rsidRDefault="00EF1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Грибная охота! Осторожность не помешает.</w:t>
      </w:r>
    </w:p>
    <w:p w:rsidR="00EF16EA" w:rsidRDefault="00FA4802">
      <w:pPr>
        <w:rPr>
          <w:sz w:val="24"/>
          <w:szCs w:val="24"/>
        </w:rPr>
      </w:pPr>
      <w:r>
        <w:rPr>
          <w:sz w:val="24"/>
          <w:szCs w:val="24"/>
        </w:rPr>
        <w:t xml:space="preserve">В последние годы употребления дикорастущих грибов довольно часто  становится причиной тяжелых отравлений.  </w:t>
      </w:r>
      <w:r w:rsidR="00EF16EA">
        <w:rPr>
          <w:sz w:val="24"/>
          <w:szCs w:val="24"/>
        </w:rPr>
        <w:t xml:space="preserve"> Собирая грибы, помните, что даже при наличии некоторых знаний и опыта, всегда необходимо строго соблюдать основные правила</w:t>
      </w:r>
      <w:proofErr w:type="gramStart"/>
      <w:r w:rsidR="00EF16EA">
        <w:rPr>
          <w:sz w:val="24"/>
          <w:szCs w:val="24"/>
        </w:rPr>
        <w:t xml:space="preserve"> ,</w:t>
      </w:r>
      <w:proofErr w:type="gramEnd"/>
      <w:r w:rsidR="00EF16EA">
        <w:rPr>
          <w:sz w:val="24"/>
          <w:szCs w:val="24"/>
        </w:rPr>
        <w:t xml:space="preserve"> которые помогут вам избежать случайных ошибок, результатом которых могут стать отравления:</w:t>
      </w:r>
    </w:p>
    <w:p w:rsidR="00EF16EA" w:rsidRDefault="00EF16EA" w:rsidP="00EF16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Собирайте в лесу только те грибы, о которых вы точно знаете, что они съедобны.</w:t>
      </w:r>
    </w:p>
    <w:p w:rsidR="00EF16EA" w:rsidRDefault="00EF16EA" w:rsidP="00EF16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Никогда не собирайте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ешьте и не пробуйте на вкус грибы, которые у основания ножки имеют клубневидное утолщение или окруженные оболочкой.</w:t>
      </w:r>
    </w:p>
    <w:p w:rsidR="00EF16EA" w:rsidRDefault="00EF16EA" w:rsidP="00EF16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вы собираете в лесу шампиньоны, обращайте особое внимание на цвет пластинок. Никогда  не собирайте и не ешьте « шампиньоны», которые имеют пластинки белого цвета. У некоторых съедобных шампиньонов пластинки быстро розовеют, а затем темнеют. У смертельной ядовитой бледной поганки, внешне похожей на шампиньон, пластинки всегда белого цвета.</w:t>
      </w:r>
    </w:p>
    <w:p w:rsidR="00EF16EA" w:rsidRDefault="00EF16EA" w:rsidP="00EF16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Никогда не собирайте грибы перезрелые, червивые и испорченные.</w:t>
      </w:r>
    </w:p>
    <w:p w:rsidR="00EF16EA" w:rsidRDefault="00EF16EA" w:rsidP="00EF16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руководствуйтесь ложными представлениями о том, что, якобы, ядовитые грибы вызывают п</w:t>
      </w:r>
      <w:r w:rsidR="00E4297A">
        <w:rPr>
          <w:sz w:val="24"/>
          <w:szCs w:val="24"/>
        </w:rPr>
        <w:t>отемнение луковицы или  серебря</w:t>
      </w:r>
      <w:r>
        <w:rPr>
          <w:sz w:val="24"/>
          <w:szCs w:val="24"/>
        </w:rPr>
        <w:t>ных пред</w:t>
      </w:r>
      <w:r w:rsidR="00E4297A">
        <w:rPr>
          <w:sz w:val="24"/>
          <w:szCs w:val="24"/>
        </w:rPr>
        <w:t>метов, если опустить их в посуду, где варятся грибы. Это не соответствует действительности!</w:t>
      </w:r>
    </w:p>
    <w:p w:rsidR="00E4297A" w:rsidRDefault="00E4297A" w:rsidP="00E4297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Принесенные домой грибы должны быть в тот же день разобраны по  отдельным видам и вновь тщательно просмотрены. Грибы должны быть в день сбора или не позднее следующего утра подвержены кулинарной обработке.</w:t>
      </w:r>
    </w:p>
    <w:p w:rsidR="00E4297A" w:rsidRDefault="00E4297A" w:rsidP="00E429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Основные признаки отравления грибами в основном одни и те же, проявляются они не сразу, через несколько часов после употребления; после употребления бледной поганки через  8-12 часов, мухоморов через 1,5 – 2 часа, сморчков через 4-6 часов. Возникает боль в животе, тошнота, рвота, понос</w:t>
      </w:r>
      <w:r w:rsidR="002174F6">
        <w:rPr>
          <w:sz w:val="24"/>
          <w:szCs w:val="24"/>
        </w:rPr>
        <w:t>.</w:t>
      </w:r>
    </w:p>
    <w:p w:rsidR="002174F6" w:rsidRDefault="002174F6" w:rsidP="00E4297A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Первая помощь при отравлении грибами:</w:t>
      </w:r>
    </w:p>
    <w:p w:rsidR="002174F6" w:rsidRDefault="002174F6" w:rsidP="002174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Вызвать скорую помощь</w:t>
      </w:r>
    </w:p>
    <w:p w:rsidR="002174F6" w:rsidRDefault="002174F6" w:rsidP="002174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 прибытия врача; промыть желудок теплой водой, лучше с питьевой содой, или слабым раствором марганцово-кислого калия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для чего быстро выпить 1,5-2 литра раствора, а затем вызвать у себя рвоту.</w:t>
      </w:r>
    </w:p>
    <w:p w:rsidR="002174F6" w:rsidRDefault="002174F6" w:rsidP="002174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Очистить кишечник приемом слабительного</w:t>
      </w:r>
    </w:p>
    <w:p w:rsidR="002174F6" w:rsidRDefault="002174F6" w:rsidP="002174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Принять 10 таблеток активированного угля</w:t>
      </w:r>
    </w:p>
    <w:p w:rsidR="002174F6" w:rsidRDefault="002174F6" w:rsidP="002174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Пить </w:t>
      </w:r>
      <w:proofErr w:type="gramStart"/>
      <w:r>
        <w:rPr>
          <w:sz w:val="24"/>
          <w:szCs w:val="24"/>
        </w:rPr>
        <w:t>холодную</w:t>
      </w:r>
      <w:proofErr w:type="gramEnd"/>
      <w:r>
        <w:rPr>
          <w:sz w:val="24"/>
          <w:szCs w:val="24"/>
        </w:rPr>
        <w:t xml:space="preserve"> слегка подсоленную воду, крепкий чай, кофе или молоко.</w:t>
      </w:r>
    </w:p>
    <w:p w:rsidR="002174F6" w:rsidRDefault="002174F6" w:rsidP="002174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Уложить пострадавшего в кровать, к ногам и животу приложить грелки.</w:t>
      </w:r>
    </w:p>
    <w:p w:rsidR="002174F6" w:rsidRDefault="002174F6" w:rsidP="002174F6">
      <w:pPr>
        <w:pStyle w:val="a3"/>
        <w:ind w:left="644"/>
        <w:rPr>
          <w:sz w:val="24"/>
          <w:szCs w:val="24"/>
        </w:rPr>
      </w:pPr>
    </w:p>
    <w:p w:rsidR="002174F6" w:rsidRPr="00FA4802" w:rsidRDefault="002174F6" w:rsidP="002174F6">
      <w:pPr>
        <w:pStyle w:val="a3"/>
        <w:ind w:left="644"/>
        <w:rPr>
          <w:sz w:val="28"/>
          <w:szCs w:val="28"/>
        </w:rPr>
      </w:pPr>
      <w:r w:rsidRPr="00FA4802">
        <w:rPr>
          <w:sz w:val="28"/>
          <w:szCs w:val="28"/>
        </w:rPr>
        <w:t xml:space="preserve">Ни в коем случае не предлагайте грибы детям – как крайне тяжело усваиваемый продукт, любые дикорастущие грибы могут вызвать в организме детей нежелательные последствия </w:t>
      </w:r>
    </w:p>
    <w:p w:rsidR="002174F6" w:rsidRDefault="002174F6" w:rsidP="00E429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97A" w:rsidRPr="00E4297A" w:rsidRDefault="00E4297A" w:rsidP="00E4297A">
      <w:pPr>
        <w:ind w:left="360"/>
        <w:rPr>
          <w:sz w:val="24"/>
          <w:szCs w:val="24"/>
        </w:rPr>
      </w:pPr>
      <w:bookmarkStart w:id="0" w:name="_GoBack"/>
      <w:bookmarkEnd w:id="0"/>
    </w:p>
    <w:sectPr w:rsidR="00E4297A" w:rsidRPr="00E4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56C"/>
    <w:multiLevelType w:val="hybridMultilevel"/>
    <w:tmpl w:val="2B1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31BA"/>
    <w:multiLevelType w:val="hybridMultilevel"/>
    <w:tmpl w:val="CBAAEF08"/>
    <w:lvl w:ilvl="0" w:tplc="99C0F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0F"/>
    <w:rsid w:val="002174F6"/>
    <w:rsid w:val="00424F0F"/>
    <w:rsid w:val="006B386C"/>
    <w:rsid w:val="00E4297A"/>
    <w:rsid w:val="00EE28EE"/>
    <w:rsid w:val="00EF16EA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4</cp:revision>
  <dcterms:created xsi:type="dcterms:W3CDTF">2016-09-12T06:52:00Z</dcterms:created>
  <dcterms:modified xsi:type="dcterms:W3CDTF">2017-07-13T12:20:00Z</dcterms:modified>
</cp:coreProperties>
</file>